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4669"/>
        <w:gridCol w:w="2700"/>
      </w:tblGrid>
      <w:tr w:rsidR="00477A47" w:rsidTr="009A7799">
        <w:tc>
          <w:tcPr>
            <w:tcW w:w="2552" w:type="dxa"/>
          </w:tcPr>
          <w:p w:rsidR="00477A47" w:rsidRDefault="009835E4" w:rsidP="009A7799">
            <w:r>
              <w:rPr>
                <w:noProof/>
              </w:rPr>
              <w:drawing>
                <wp:inline distT="0" distB="0" distL="0" distR="0" wp14:anchorId="119A1A11" wp14:editId="5FE6B2D9">
                  <wp:extent cx="1148400" cy="600332"/>
                  <wp:effectExtent l="0" t="0" r="0" b="9525"/>
                  <wp:docPr id="1" name="Billede 1" descr="Q:\PPT\SAMLING\JV\Logo2013\LogoSortD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Q:\PPT\SAMLING\JV\Logo2013\LogoSortD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400" cy="600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9" w:type="dxa"/>
          </w:tcPr>
          <w:p w:rsidR="00477A47" w:rsidRPr="00A942AC" w:rsidRDefault="00477A47" w:rsidP="009A7799">
            <w:pPr>
              <w:rPr>
                <w:szCs w:val="21"/>
              </w:rPr>
            </w:pPr>
          </w:p>
        </w:tc>
        <w:tc>
          <w:tcPr>
            <w:tcW w:w="2700" w:type="dxa"/>
          </w:tcPr>
          <w:p w:rsidR="00477A47" w:rsidRPr="00A942AC" w:rsidRDefault="00477A47" w:rsidP="009A7799">
            <w:pPr>
              <w:rPr>
                <w:szCs w:val="21"/>
              </w:rPr>
            </w:pPr>
            <w:bookmarkStart w:id="0" w:name="Journalnr"/>
            <w:bookmarkEnd w:id="0"/>
          </w:p>
          <w:bookmarkStart w:id="1" w:name="Dato"/>
          <w:bookmarkEnd w:id="1"/>
          <w:p w:rsidR="00477A47" w:rsidRPr="00A942AC" w:rsidRDefault="00477A47" w:rsidP="009A7799">
            <w:pPr>
              <w:rPr>
                <w:szCs w:val="21"/>
              </w:rPr>
            </w:pPr>
            <w:r>
              <w:fldChar w:fldCharType="begin" w:fldLock="1"/>
            </w:r>
            <w:r>
              <w:instrText xml:space="preserve"> TIME \@ "d. MMMM yyyy" </w:instrText>
            </w:r>
            <w:r>
              <w:fldChar w:fldCharType="separate"/>
            </w:r>
            <w:r w:rsidR="00D01FDF">
              <w:rPr>
                <w:noProof/>
              </w:rPr>
              <w:t>28. april 2015</w:t>
            </w:r>
            <w:r>
              <w:fldChar w:fldCharType="end"/>
            </w:r>
          </w:p>
          <w:p w:rsidR="00477A47" w:rsidRPr="00A942AC" w:rsidRDefault="00D01FDF" w:rsidP="009A7799">
            <w:pPr>
              <w:rPr>
                <w:szCs w:val="21"/>
              </w:rPr>
            </w:pPr>
            <w:bookmarkStart w:id="2" w:name="Brugerinitial"/>
            <w:bookmarkEnd w:id="2"/>
            <w:r>
              <w:rPr>
                <w:szCs w:val="21"/>
              </w:rPr>
              <w:t>PSD</w:t>
            </w:r>
          </w:p>
          <w:p w:rsidR="00477A47" w:rsidRPr="00A942AC" w:rsidRDefault="00D01FDF" w:rsidP="009A7799">
            <w:pPr>
              <w:rPr>
                <w:szCs w:val="21"/>
              </w:rPr>
            </w:pPr>
            <w:bookmarkStart w:id="3" w:name="kontor"/>
            <w:bookmarkEnd w:id="3"/>
            <w:r>
              <w:rPr>
                <w:szCs w:val="21"/>
              </w:rPr>
              <w:t>Arbejdsmarked</w:t>
            </w:r>
          </w:p>
        </w:tc>
      </w:tr>
    </w:tbl>
    <w:p w:rsidR="00477A47" w:rsidRPr="00D803F3" w:rsidRDefault="00477A47" w:rsidP="00477A47">
      <w:pPr>
        <w:sectPr w:rsidR="00477A47" w:rsidRPr="00D803F3" w:rsidSect="0056349C">
          <w:footerReference w:type="default" r:id="rId11"/>
          <w:footerReference w:type="first" r:id="rId12"/>
          <w:type w:val="continuous"/>
          <w:pgSz w:w="11906" w:h="16838" w:code="9"/>
          <w:pgMar w:top="459" w:right="794" w:bottom="1247" w:left="1191" w:header="454" w:footer="454" w:gutter="0"/>
          <w:cols w:space="708"/>
          <w:docGrid w:linePitch="360"/>
        </w:sectPr>
      </w:pPr>
      <w:bookmarkStart w:id="4" w:name="Sektion"/>
      <w:bookmarkEnd w:id="4"/>
    </w:p>
    <w:bookmarkStart w:id="5" w:name="Artikel" w:displacedByCustomXml="next"/>
    <w:bookmarkEnd w:id="5" w:displacedByCustomXml="next"/>
    <w:bookmarkStart w:id="6" w:name="Titel" w:displacedByCustomXml="next"/>
    <w:sdt>
      <w:sdtPr>
        <w:alias w:val="Titel"/>
        <w:tag w:val=""/>
        <w:id w:val="-1116371093"/>
        <w:placeholder>
          <w:docPart w:val="24E5AECE96384288B660249AE021E98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477A47" w:rsidRDefault="00AD3346" w:rsidP="00477A47">
          <w:pPr>
            <w:pStyle w:val="Titel"/>
            <w:rPr>
              <w:rFonts w:ascii="Georgia" w:hAnsi="Georgia" w:cs="Times New Roman"/>
              <w:b w:val="0"/>
              <w:bCs w:val="0"/>
              <w:kern w:val="0"/>
              <w:sz w:val="20"/>
              <w:szCs w:val="24"/>
            </w:rPr>
          </w:pPr>
          <w:r>
            <w:t>Niveauforskelle i gammel og ny RAS</w:t>
          </w:r>
        </w:p>
      </w:sdtContent>
    </w:sdt>
    <w:p w:rsidR="00B82158" w:rsidRDefault="00D01FDF" w:rsidP="007751DE">
      <w:pPr>
        <w:spacing w:line="276" w:lineRule="auto"/>
      </w:pPr>
      <w:bookmarkStart w:id="7" w:name="Til"/>
      <w:bookmarkStart w:id="8" w:name="brødtekststart"/>
      <w:bookmarkEnd w:id="7"/>
      <w:bookmarkEnd w:id="8"/>
      <w:bookmarkEnd w:id="6"/>
      <w:r>
        <w:t xml:space="preserve">Gennem de seneste tre år har arbejdsmarkedskontoret arbejdet på at integrere oplysninger om befolkningens tilknytning til arbejdsmarkedet </w:t>
      </w:r>
      <w:r w:rsidR="008D193E">
        <w:t xml:space="preserve">i </w:t>
      </w:r>
      <w:r>
        <w:t>et forløbsbas</w:t>
      </w:r>
      <w:r>
        <w:t>e</w:t>
      </w:r>
      <w:r>
        <w:t>ret statistiksystem. Resultatet af dette arbejde foreligger nu i form af to reg</w:t>
      </w:r>
      <w:r>
        <w:t>i</w:t>
      </w:r>
      <w:r>
        <w:t>stret</w:t>
      </w:r>
      <w:r w:rsidR="008D193E">
        <w:t>,</w:t>
      </w:r>
      <w:r>
        <w:t xml:space="preserve"> hvor det ene er timenormeret i forhold til 37 timer, mens det andet ikke er timenormeret</w:t>
      </w:r>
      <w:r w:rsidR="00AD3346">
        <w:t>.</w:t>
      </w:r>
    </w:p>
    <w:p w:rsidR="00AD3346" w:rsidRDefault="00AD3346" w:rsidP="007751DE">
      <w:pPr>
        <w:spacing w:line="276" w:lineRule="auto"/>
      </w:pPr>
    </w:p>
    <w:p w:rsidR="00AA1865" w:rsidRDefault="00AA1865" w:rsidP="007751DE">
      <w:pPr>
        <w:spacing w:line="276" w:lineRule="auto"/>
      </w:pPr>
      <w:r>
        <w:t>Det timenormerede register (AMR) vil være datagrundlag for arbejdsmarked</w:t>
      </w:r>
      <w:r>
        <w:t>s</w:t>
      </w:r>
      <w:r>
        <w:t>regnskabet, mens det ikke-timenormerede register (AMR-UN) vil være dat</w:t>
      </w:r>
      <w:r>
        <w:t>a</w:t>
      </w:r>
      <w:r>
        <w:t xml:space="preserve">grundlag for RAS. Som følge heraf er der et databrud i RAS. </w:t>
      </w:r>
    </w:p>
    <w:p w:rsidR="00D01FDF" w:rsidRDefault="00D01FDF" w:rsidP="007751DE">
      <w:pPr>
        <w:spacing w:line="276" w:lineRule="auto"/>
      </w:pPr>
    </w:p>
    <w:p w:rsidR="00D01FDF" w:rsidRDefault="00AD3346" w:rsidP="007751DE">
      <w:pPr>
        <w:spacing w:line="276" w:lineRule="auto"/>
      </w:pPr>
      <w:r>
        <w:t xml:space="preserve">D. 28. april 2015 </w:t>
      </w:r>
      <w:r w:rsidR="00AA1865">
        <w:t>er der</w:t>
      </w:r>
      <w:r w:rsidR="00D01FDF">
        <w:t xml:space="preserve"> offentliggjort nye tal for RAS pr. nov. 2013. I løbet af de kommende uger vil tidsserien blive revideret tilbage til nov. 2008.</w:t>
      </w:r>
      <w:r w:rsidR="00AA1865">
        <w:t xml:space="preserve"> På torsdag offentliggøres tallene fra AMR for 2013. I løbet af de kommende uger vil der også blive offentliggjort tal for 2008-2012</w:t>
      </w:r>
      <w:r>
        <w:t xml:space="preserve"> fra AMR.</w:t>
      </w:r>
    </w:p>
    <w:p w:rsidR="00AA1865" w:rsidRDefault="00AA1865" w:rsidP="007751DE">
      <w:pPr>
        <w:spacing w:line="276" w:lineRule="auto"/>
      </w:pPr>
    </w:p>
    <w:p w:rsidR="00AA1865" w:rsidRDefault="00AA1865" w:rsidP="007751DE">
      <w:pPr>
        <w:spacing w:line="276" w:lineRule="auto"/>
      </w:pPr>
      <w:r>
        <w:t>Bemærk, at dateringen ændres i RAS i offentliggørelserne. Den nyeste RAS hedder RAS ult. nov. 2013. Den ville normalt have heddet RAS 2014.</w:t>
      </w:r>
    </w:p>
    <w:p w:rsidR="00AA1865" w:rsidRDefault="00AA1865" w:rsidP="007751DE">
      <w:pPr>
        <w:pStyle w:val="Titel"/>
        <w:jc w:val="both"/>
      </w:pPr>
      <w:r>
        <w:t>Databruddet</w:t>
      </w:r>
      <w:r w:rsidR="00AD3346">
        <w:t>s betydning for RAS</w:t>
      </w:r>
    </w:p>
    <w:p w:rsidR="009A2F7A" w:rsidRDefault="007751DE" w:rsidP="007751DE">
      <w:pPr>
        <w:spacing w:line="276" w:lineRule="auto"/>
      </w:pPr>
      <w:r>
        <w:t>D</w:t>
      </w:r>
      <w:r w:rsidR="00D01FDF">
        <w:t>atabruddet</w:t>
      </w:r>
      <w:r>
        <w:t xml:space="preserve"> betyder</w:t>
      </w:r>
      <w:r w:rsidR="008D193E">
        <w:t>,</w:t>
      </w:r>
      <w:r w:rsidR="00D01FDF">
        <w:t xml:space="preserve"> at niveauet for beskæftigelsen øges med 20.000</w:t>
      </w:r>
      <w:r w:rsidR="00AD3346">
        <w:t>-25.000</w:t>
      </w:r>
      <w:r w:rsidR="00D01FDF">
        <w:t xml:space="preserve"> Bag dette ligger en stigning i lønmodtagerbeskæftigelsen </w:t>
      </w:r>
      <w:r w:rsidR="008D193E">
        <w:t xml:space="preserve">på </w:t>
      </w:r>
      <w:r w:rsidR="00D01FDF">
        <w:t xml:space="preserve">ca. 30.000 </w:t>
      </w:r>
      <w:r w:rsidR="008D193E">
        <w:t>pers</w:t>
      </w:r>
      <w:r w:rsidR="008D193E">
        <w:t>o</w:t>
      </w:r>
      <w:r w:rsidR="008D193E">
        <w:t xml:space="preserve">ner </w:t>
      </w:r>
      <w:r w:rsidR="00D01FDF">
        <w:t xml:space="preserve">og en reducering i antallet af selvstændige på ca. </w:t>
      </w:r>
      <w:r w:rsidR="00AD3346">
        <w:t>4.000-</w:t>
      </w:r>
      <w:r w:rsidR="00D01FDF">
        <w:t>10.000</w:t>
      </w:r>
      <w:r w:rsidR="008D193E">
        <w:t xml:space="preserve"> personer</w:t>
      </w:r>
      <w:r w:rsidR="00D01FDF">
        <w:t xml:space="preserve">. </w:t>
      </w:r>
    </w:p>
    <w:p w:rsidR="009A2F7A" w:rsidRDefault="009A2F7A" w:rsidP="007751DE">
      <w:pPr>
        <w:spacing w:line="276" w:lineRule="auto"/>
      </w:pPr>
    </w:p>
    <w:p w:rsidR="00D01FDF" w:rsidRDefault="00D01FDF" w:rsidP="007751DE">
      <w:pPr>
        <w:spacing w:line="276" w:lineRule="auto"/>
      </w:pPr>
      <w:r>
        <w:t>Årsagen til stigningen i lønmodtagerbeskæftigelsen er i langt overvejende grad</w:t>
      </w:r>
      <w:r w:rsidR="008D193E">
        <w:t>,</w:t>
      </w:r>
      <w:r>
        <w:t xml:space="preserve"> at der er lukket nogle huller i statistikken i de tilfælde</w:t>
      </w:r>
      <w:r w:rsidR="008D193E">
        <w:t>,</w:t>
      </w:r>
      <w:r>
        <w:t xml:space="preserve"> hvor personen er midle</w:t>
      </w:r>
      <w:r>
        <w:t>r</w:t>
      </w:r>
      <w:r>
        <w:t>tidigt fraværende</w:t>
      </w:r>
      <w:r w:rsidR="008D193E">
        <w:t xml:space="preserve"> ud</w:t>
      </w:r>
      <w:bookmarkStart w:id="9" w:name="_GoBack"/>
      <w:bookmarkEnd w:id="9"/>
      <w:r w:rsidR="008D193E">
        <w:t>en løn</w:t>
      </w:r>
      <w:r>
        <w:t xml:space="preserve"> af en varighed på maksimalt 45 dage. </w:t>
      </w:r>
      <w:r w:rsidR="009A2F7A">
        <w:t>Årsagen til faldet i antallet af selvstændige er for det første</w:t>
      </w:r>
      <w:r w:rsidR="008D193E">
        <w:t>,</w:t>
      </w:r>
      <w:r w:rsidR="009A2F7A">
        <w:t xml:space="preserve"> at der er fjernet nogle sel</w:t>
      </w:r>
      <w:r w:rsidR="009A2F7A">
        <w:t>v</w:t>
      </w:r>
      <w:r w:rsidR="009A2F7A">
        <w:t>stændige</w:t>
      </w:r>
      <w:r w:rsidR="008D193E">
        <w:t>,</w:t>
      </w:r>
      <w:r w:rsidR="009A2F7A">
        <w:t xml:space="preserve"> der tidligere indgik i statistikken</w:t>
      </w:r>
      <w:r w:rsidR="00AD3346">
        <w:t>, men hvor vurderingen nu er, at d</w:t>
      </w:r>
      <w:r w:rsidR="00AD3346">
        <w:t>e</w:t>
      </w:r>
      <w:r w:rsidR="00AD3346">
        <w:t>res aktivitet er for beskeden til at de fortsat skal opgøres som selvstændige.</w:t>
      </w:r>
      <w:r w:rsidR="009A2F7A">
        <w:t xml:space="preserve"> For det andet har det integrerede datagrundlag betydet, at vi har kunnet fjerne en del selvstændige</w:t>
      </w:r>
      <w:r w:rsidR="008D193E">
        <w:t>,</w:t>
      </w:r>
      <w:r w:rsidR="009A2F7A">
        <w:t xml:space="preserve"> som viste sig at være offentligt forsørgede.</w:t>
      </w:r>
      <w:r>
        <w:t xml:space="preserve"> </w:t>
      </w:r>
    </w:p>
    <w:p w:rsidR="009A2F7A" w:rsidRDefault="009A2F7A" w:rsidP="007751DE">
      <w:pPr>
        <w:spacing w:line="276" w:lineRule="auto"/>
      </w:pPr>
    </w:p>
    <w:p w:rsidR="00AD3346" w:rsidRDefault="009A2F7A" w:rsidP="007751DE">
      <w:pPr>
        <w:spacing w:line="276" w:lineRule="auto"/>
      </w:pPr>
      <w:r>
        <w:t>Afgrænses der til de 16-64-årige øges beskæftigelsesniveauet kun med omkring 13.000</w:t>
      </w:r>
      <w:r w:rsidR="008D193E">
        <w:t xml:space="preserve"> personer</w:t>
      </w:r>
      <w:r>
        <w:t>. Det skyldes, at ”lukningen af huller”, især påvirker de helt unge (typisk bladbude). For denne gruppe har der yderligere været store pr</w:t>
      </w:r>
      <w:r>
        <w:t>o</w:t>
      </w:r>
      <w:r>
        <w:t xml:space="preserve">blemer med dateringerne af ansættelsesforholdene, hvilket der nu også er rettet op på. </w:t>
      </w:r>
      <w:r w:rsidR="00AD3346">
        <w:t xml:space="preserve">Arbejdsstyrken 16-64 år øges </w:t>
      </w:r>
      <w:r w:rsidR="00590114">
        <w:t xml:space="preserve">17.000-22.000 som følge databruddet.  </w:t>
      </w:r>
    </w:p>
    <w:p w:rsidR="009A2F7A" w:rsidRDefault="009A2F7A" w:rsidP="007751DE">
      <w:pPr>
        <w:spacing w:line="276" w:lineRule="auto"/>
      </w:pPr>
    </w:p>
    <w:p w:rsidR="009A2F7A" w:rsidRDefault="009A2F7A" w:rsidP="007751DE">
      <w:pPr>
        <w:spacing w:line="276" w:lineRule="auto"/>
      </w:pPr>
      <w:r>
        <w:t>En anden større ændring er</w:t>
      </w:r>
      <w:r w:rsidR="008D193E">
        <w:t>,</w:t>
      </w:r>
      <w:r>
        <w:t xml:space="preserve"> at residualgruppen ”øvrige uden for arbejdssty</w:t>
      </w:r>
      <w:r>
        <w:t>r</w:t>
      </w:r>
      <w:r>
        <w:t>ken” er blevet reduceret med ca. 30.000</w:t>
      </w:r>
      <w:r w:rsidR="008D193E">
        <w:t xml:space="preserve"> personer</w:t>
      </w:r>
      <w:r>
        <w:t>. Årsagen hertil er primært, at kursistregistret og regist</w:t>
      </w:r>
      <w:r w:rsidR="00AD3346">
        <w:t>ret</w:t>
      </w:r>
      <w:r>
        <w:t xml:space="preserve"> med oplysninger om produktionsskoleelever nu o</w:t>
      </w:r>
      <w:r>
        <w:t>g</w:t>
      </w:r>
      <w:r>
        <w:t>så anvendes som datagrundlag. Det betyder, at personerne nu er placeret i k</w:t>
      </w:r>
      <w:r>
        <w:t>a</w:t>
      </w:r>
      <w:r>
        <w:t xml:space="preserve">tegorien ”personer under uddannelse” i stedet. </w:t>
      </w:r>
    </w:p>
    <w:p w:rsidR="009A2F7A" w:rsidRDefault="009A2F7A" w:rsidP="007751DE">
      <w:pPr>
        <w:spacing w:line="276" w:lineRule="auto"/>
      </w:pPr>
    </w:p>
    <w:sectPr w:rsidR="009A2F7A" w:rsidSect="00CF4972">
      <w:headerReference w:type="default" r:id="rId13"/>
      <w:footerReference w:type="default" r:id="rId14"/>
      <w:type w:val="continuous"/>
      <w:pgSz w:w="11906" w:h="16838" w:code="9"/>
      <w:pgMar w:top="1021" w:right="794" w:bottom="1247" w:left="3742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FDF" w:rsidRDefault="00D01FDF" w:rsidP="00E816D9">
      <w:r>
        <w:separator/>
      </w:r>
    </w:p>
  </w:endnote>
  <w:endnote w:type="continuationSeparator" w:id="0">
    <w:p w:rsidR="00D01FDF" w:rsidRDefault="00D01FDF" w:rsidP="00E81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1969313"/>
      <w:docPartObj>
        <w:docPartGallery w:val="Page Numbers (Bottom of Page)"/>
        <w:docPartUnique/>
      </w:docPartObj>
    </w:sdtPr>
    <w:sdtEndPr/>
    <w:sdtContent>
      <w:p w:rsidR="00477A47" w:rsidRDefault="00477A47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503">
          <w:rPr>
            <w:noProof/>
          </w:rPr>
          <w:t>1</w:t>
        </w:r>
        <w:r>
          <w:fldChar w:fldCharType="end"/>
        </w:r>
        <w:r w:rsidR="009A027A">
          <w:t>/</w:t>
        </w:r>
        <w:r w:rsidR="009A027A">
          <w:fldChar w:fldCharType="begin"/>
        </w:r>
        <w:r w:rsidR="009A027A">
          <w:instrText xml:space="preserve"> NUMPAGES  \# "0"  \* MERGEFORMAT </w:instrText>
        </w:r>
        <w:r w:rsidR="009A027A">
          <w:fldChar w:fldCharType="separate"/>
        </w:r>
        <w:r w:rsidR="00860503">
          <w:rPr>
            <w:noProof/>
          </w:rPr>
          <w:t>1</w:t>
        </w:r>
        <w:r w:rsidR="009A027A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2831307"/>
      <w:docPartObj>
        <w:docPartGallery w:val="Page Numbers (Bottom of Page)"/>
        <w:docPartUnique/>
      </w:docPartObj>
    </w:sdtPr>
    <w:sdtEndPr/>
    <w:sdtContent>
      <w:p w:rsidR="00477A47" w:rsidRDefault="00477A47" w:rsidP="00303413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349C">
          <w:rPr>
            <w:noProof/>
          </w:rPr>
          <w:t>1</w:t>
        </w:r>
        <w:r>
          <w:fldChar w:fldCharType="end"/>
        </w:r>
        <w:r>
          <w:t>/</w:t>
        </w:r>
        <w:r w:rsidR="00860503">
          <w:fldChar w:fldCharType="begin"/>
        </w:r>
        <w:r w:rsidR="00860503">
          <w:instrText xml:space="preserve"> NUMPAGES   \* MERGEFORMAT </w:instrText>
        </w:r>
        <w:r w:rsidR="00860503">
          <w:fldChar w:fldCharType="separate"/>
        </w:r>
        <w:r w:rsidR="00D01FDF">
          <w:rPr>
            <w:noProof/>
          </w:rPr>
          <w:t>1</w:t>
        </w:r>
        <w:r w:rsidR="00860503">
          <w:rPr>
            <w:noProof/>
          </w:rPr>
          <w:fldChar w:fldCharType="end"/>
        </w:r>
      </w:p>
    </w:sdtContent>
  </w:sdt>
  <w:p w:rsidR="00477A47" w:rsidRDefault="00477A47">
    <w:pPr>
      <w:pStyle w:val="Sidefo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A19" w:rsidRDefault="00860503" w:rsidP="00EC48A1">
    <w:pPr>
      <w:pStyle w:val="Sidefod"/>
      <w:ind w:firstLine="1304"/>
      <w:jc w:val="right"/>
    </w:pPr>
    <w:sdt>
      <w:sdtPr>
        <w:id w:val="-5873814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C5A19">
          <w:fldChar w:fldCharType="begin"/>
        </w:r>
        <w:r w:rsidR="00BC5A19">
          <w:instrText xml:space="preserve"> PAGE   \* MERGEFORMAT </w:instrText>
        </w:r>
        <w:r w:rsidR="00BC5A19">
          <w:fldChar w:fldCharType="separate"/>
        </w:r>
        <w:r w:rsidR="009763EF">
          <w:rPr>
            <w:noProof/>
          </w:rPr>
          <w:t>2</w:t>
        </w:r>
        <w:r w:rsidR="00BC5A19">
          <w:rPr>
            <w:noProof/>
          </w:rPr>
          <w:fldChar w:fldCharType="end"/>
        </w:r>
        <w:r w:rsidR="00EC48A1">
          <w:rPr>
            <w:noProof/>
          </w:rPr>
          <w:t>/</w:t>
        </w:r>
      </w:sdtContent>
    </w:sdt>
    <w:r w:rsidR="00EC48A1">
      <w:fldChar w:fldCharType="begin"/>
    </w:r>
    <w:r w:rsidR="00EC48A1">
      <w:instrText xml:space="preserve"> NUMPAGES   \* MERGEFORMAT </w:instrText>
    </w:r>
    <w:r w:rsidR="00EC48A1">
      <w:fldChar w:fldCharType="separate"/>
    </w:r>
    <w:r w:rsidR="009763EF">
      <w:rPr>
        <w:noProof/>
      </w:rPr>
      <w:t>2</w:t>
    </w:r>
    <w:r w:rsidR="00EC48A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FDF" w:rsidRDefault="00D01FDF" w:rsidP="00E816D9">
      <w:r>
        <w:separator/>
      </w:r>
    </w:p>
  </w:footnote>
  <w:footnote w:type="continuationSeparator" w:id="0">
    <w:p w:rsidR="00D01FDF" w:rsidRDefault="00D01FDF" w:rsidP="00E81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A19" w:rsidRDefault="00BC5A19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445C10E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A1CE03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BBD6A11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FF5C0192"/>
    <w:lvl w:ilvl="0">
      <w:start w:val="1"/>
      <w:numFmt w:val="bullet"/>
      <w:pStyle w:val="Opstilling-punkttegn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1"/>
  </w:num>
  <w:num w:numId="5">
    <w:abstractNumId w:val="0"/>
  </w:num>
  <w:num w:numId="6">
    <w:abstractNumId w:val="0"/>
  </w:num>
  <w:num w:numId="7">
    <w:abstractNumId w:val="2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trackRevisions/>
  <w:defaultTabStop w:val="1304"/>
  <w:autoHyphenation/>
  <w:hyphenationZone w:val="14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FDF"/>
    <w:rsid w:val="0001253D"/>
    <w:rsid w:val="00036441"/>
    <w:rsid w:val="000553B1"/>
    <w:rsid w:val="00056AEA"/>
    <w:rsid w:val="00065CAA"/>
    <w:rsid w:val="00066A92"/>
    <w:rsid w:val="000B7DE5"/>
    <w:rsid w:val="000C0111"/>
    <w:rsid w:val="000E408D"/>
    <w:rsid w:val="000F225A"/>
    <w:rsid w:val="00126A89"/>
    <w:rsid w:val="00135440"/>
    <w:rsid w:val="001A24CC"/>
    <w:rsid w:val="001B0C38"/>
    <w:rsid w:val="001B1BDD"/>
    <w:rsid w:val="001C42BD"/>
    <w:rsid w:val="001E11B9"/>
    <w:rsid w:val="001E2EB1"/>
    <w:rsid w:val="00204C0E"/>
    <w:rsid w:val="00216E61"/>
    <w:rsid w:val="00247266"/>
    <w:rsid w:val="002544EF"/>
    <w:rsid w:val="002628D0"/>
    <w:rsid w:val="00292888"/>
    <w:rsid w:val="00294654"/>
    <w:rsid w:val="002955AB"/>
    <w:rsid w:val="002A1914"/>
    <w:rsid w:val="002C07BE"/>
    <w:rsid w:val="002E70D1"/>
    <w:rsid w:val="00304207"/>
    <w:rsid w:val="00332DE5"/>
    <w:rsid w:val="00333025"/>
    <w:rsid w:val="00335E65"/>
    <w:rsid w:val="00353326"/>
    <w:rsid w:val="00372B38"/>
    <w:rsid w:val="00390B6C"/>
    <w:rsid w:val="00392C71"/>
    <w:rsid w:val="003B1BD3"/>
    <w:rsid w:val="003C5D0C"/>
    <w:rsid w:val="003E0228"/>
    <w:rsid w:val="004029D3"/>
    <w:rsid w:val="00405A07"/>
    <w:rsid w:val="004079D8"/>
    <w:rsid w:val="00426D92"/>
    <w:rsid w:val="00435850"/>
    <w:rsid w:val="00477A47"/>
    <w:rsid w:val="004874BA"/>
    <w:rsid w:val="00492D83"/>
    <w:rsid w:val="004B589E"/>
    <w:rsid w:val="004C5FDA"/>
    <w:rsid w:val="004D3DE5"/>
    <w:rsid w:val="004E26B6"/>
    <w:rsid w:val="00515E91"/>
    <w:rsid w:val="005213FF"/>
    <w:rsid w:val="0056349C"/>
    <w:rsid w:val="00564D4E"/>
    <w:rsid w:val="005721F1"/>
    <w:rsid w:val="0058085A"/>
    <w:rsid w:val="00590114"/>
    <w:rsid w:val="005929C2"/>
    <w:rsid w:val="005E7ED1"/>
    <w:rsid w:val="00611F38"/>
    <w:rsid w:val="00647B65"/>
    <w:rsid w:val="00653C8E"/>
    <w:rsid w:val="00666874"/>
    <w:rsid w:val="00673F98"/>
    <w:rsid w:val="00675689"/>
    <w:rsid w:val="006809C7"/>
    <w:rsid w:val="00683F9B"/>
    <w:rsid w:val="00690995"/>
    <w:rsid w:val="006914C1"/>
    <w:rsid w:val="006A106D"/>
    <w:rsid w:val="0070043C"/>
    <w:rsid w:val="007270EB"/>
    <w:rsid w:val="0074369F"/>
    <w:rsid w:val="00774545"/>
    <w:rsid w:val="007751DE"/>
    <w:rsid w:val="00784C8C"/>
    <w:rsid w:val="007911EB"/>
    <w:rsid w:val="007938EE"/>
    <w:rsid w:val="0079594D"/>
    <w:rsid w:val="007A2785"/>
    <w:rsid w:val="007A5080"/>
    <w:rsid w:val="007A6CCD"/>
    <w:rsid w:val="007D2D47"/>
    <w:rsid w:val="008213CA"/>
    <w:rsid w:val="00826C04"/>
    <w:rsid w:val="008545ED"/>
    <w:rsid w:val="00860503"/>
    <w:rsid w:val="008652A6"/>
    <w:rsid w:val="00880B4A"/>
    <w:rsid w:val="0088741C"/>
    <w:rsid w:val="008B1D85"/>
    <w:rsid w:val="008B404D"/>
    <w:rsid w:val="008D066B"/>
    <w:rsid w:val="008D193E"/>
    <w:rsid w:val="00907BD2"/>
    <w:rsid w:val="00961498"/>
    <w:rsid w:val="00970076"/>
    <w:rsid w:val="00973B76"/>
    <w:rsid w:val="009763EF"/>
    <w:rsid w:val="009835E4"/>
    <w:rsid w:val="00990050"/>
    <w:rsid w:val="009A027A"/>
    <w:rsid w:val="009A2F7A"/>
    <w:rsid w:val="009C3AD7"/>
    <w:rsid w:val="009F78B2"/>
    <w:rsid w:val="00A15D15"/>
    <w:rsid w:val="00A53FE8"/>
    <w:rsid w:val="00A82AAE"/>
    <w:rsid w:val="00A83473"/>
    <w:rsid w:val="00AA1865"/>
    <w:rsid w:val="00AA387B"/>
    <w:rsid w:val="00AC41D4"/>
    <w:rsid w:val="00AD324A"/>
    <w:rsid w:val="00AD3346"/>
    <w:rsid w:val="00AE66A8"/>
    <w:rsid w:val="00B142E7"/>
    <w:rsid w:val="00B204F0"/>
    <w:rsid w:val="00B32D89"/>
    <w:rsid w:val="00B630E6"/>
    <w:rsid w:val="00B82158"/>
    <w:rsid w:val="00BC1DAC"/>
    <w:rsid w:val="00BC5A19"/>
    <w:rsid w:val="00BD77BA"/>
    <w:rsid w:val="00C07C5A"/>
    <w:rsid w:val="00C310A9"/>
    <w:rsid w:val="00C4394F"/>
    <w:rsid w:val="00C539EC"/>
    <w:rsid w:val="00C6227B"/>
    <w:rsid w:val="00C66B51"/>
    <w:rsid w:val="00C66CE5"/>
    <w:rsid w:val="00C71B95"/>
    <w:rsid w:val="00C8165A"/>
    <w:rsid w:val="00CA0C8E"/>
    <w:rsid w:val="00CC1F53"/>
    <w:rsid w:val="00CC29D1"/>
    <w:rsid w:val="00CC36D8"/>
    <w:rsid w:val="00CC6BBC"/>
    <w:rsid w:val="00CF4972"/>
    <w:rsid w:val="00CF54D3"/>
    <w:rsid w:val="00D01FDF"/>
    <w:rsid w:val="00D0458B"/>
    <w:rsid w:val="00D2287A"/>
    <w:rsid w:val="00D35EBF"/>
    <w:rsid w:val="00D548E5"/>
    <w:rsid w:val="00D556A0"/>
    <w:rsid w:val="00D63BA8"/>
    <w:rsid w:val="00D64D4D"/>
    <w:rsid w:val="00D720BF"/>
    <w:rsid w:val="00DA1CC7"/>
    <w:rsid w:val="00DA5D56"/>
    <w:rsid w:val="00DB7FBB"/>
    <w:rsid w:val="00DC1F87"/>
    <w:rsid w:val="00DE20A2"/>
    <w:rsid w:val="00DE30C6"/>
    <w:rsid w:val="00DE6039"/>
    <w:rsid w:val="00DF7A62"/>
    <w:rsid w:val="00E03B11"/>
    <w:rsid w:val="00E30C6A"/>
    <w:rsid w:val="00E50A9C"/>
    <w:rsid w:val="00E51C08"/>
    <w:rsid w:val="00E816D9"/>
    <w:rsid w:val="00EA4B4C"/>
    <w:rsid w:val="00EC38F1"/>
    <w:rsid w:val="00EC48A1"/>
    <w:rsid w:val="00ED2756"/>
    <w:rsid w:val="00EE0EFD"/>
    <w:rsid w:val="00F10312"/>
    <w:rsid w:val="00F30D53"/>
    <w:rsid w:val="00F55E86"/>
    <w:rsid w:val="00F729E1"/>
    <w:rsid w:val="00F75E10"/>
    <w:rsid w:val="00F77576"/>
    <w:rsid w:val="00F96AD0"/>
    <w:rsid w:val="00FA043C"/>
    <w:rsid w:val="00FB7F6A"/>
    <w:rsid w:val="00FC750C"/>
    <w:rsid w:val="00FD0082"/>
    <w:rsid w:val="00FD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A47"/>
    <w:pPr>
      <w:spacing w:after="0" w:line="264" w:lineRule="auto"/>
      <w:jc w:val="both"/>
    </w:pPr>
    <w:rPr>
      <w:rFonts w:ascii="Georgia" w:eastAsia="Times New Roman" w:hAnsi="Georgia" w:cs="Times New Roman"/>
      <w:sz w:val="21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477A47"/>
    <w:pPr>
      <w:keepNext/>
      <w:keepLines/>
      <w:spacing w:before="480" w:after="240" w:line="240" w:lineRule="auto"/>
      <w:jc w:val="left"/>
      <w:outlineLvl w:val="0"/>
    </w:pPr>
    <w:rPr>
      <w:rFonts w:ascii="Arial" w:hAnsi="Arial" w:cs="Arial"/>
      <w:b/>
      <w:bCs/>
      <w:sz w:val="26"/>
      <w:szCs w:val="26"/>
    </w:rPr>
  </w:style>
  <w:style w:type="paragraph" w:styleId="Overskrift2">
    <w:name w:val="heading 2"/>
    <w:basedOn w:val="Normal"/>
    <w:next w:val="Normal"/>
    <w:link w:val="Overskrift2Tegn"/>
    <w:qFormat/>
    <w:rsid w:val="00477A47"/>
    <w:pPr>
      <w:keepNext/>
      <w:keepLines/>
      <w:spacing w:before="360" w:after="160" w:line="240" w:lineRule="auto"/>
      <w:jc w:val="left"/>
      <w:outlineLvl w:val="1"/>
    </w:pPr>
    <w:rPr>
      <w:rFonts w:ascii="Arial" w:hAnsi="Arial" w:cs="Arial"/>
      <w:b/>
      <w:bCs/>
      <w:iCs/>
      <w:sz w:val="24"/>
    </w:rPr>
  </w:style>
  <w:style w:type="paragraph" w:styleId="Overskrift3">
    <w:name w:val="heading 3"/>
    <w:basedOn w:val="Normal"/>
    <w:next w:val="Normal"/>
    <w:link w:val="Overskrift3Tegn"/>
    <w:qFormat/>
    <w:rsid w:val="00477A47"/>
    <w:pPr>
      <w:keepNext/>
      <w:keepLines/>
      <w:spacing w:before="240" w:after="80" w:line="240" w:lineRule="auto"/>
      <w:jc w:val="left"/>
      <w:outlineLvl w:val="2"/>
    </w:pPr>
    <w:rPr>
      <w:rFonts w:ascii="Arial" w:hAnsi="Arial" w:cs="Arial"/>
      <w:b/>
      <w:bCs/>
      <w:sz w:val="20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rmateretHTML">
    <w:name w:val="HTML Preformatted"/>
    <w:basedOn w:val="Normal"/>
    <w:link w:val="FormateretHTMLTegn"/>
    <w:rsid w:val="00477A47"/>
    <w:rPr>
      <w:rFonts w:ascii="Courier New" w:hAnsi="Courier New" w:cs="Courier New"/>
      <w:szCs w:val="20"/>
    </w:rPr>
  </w:style>
  <w:style w:type="character" w:customStyle="1" w:styleId="FormateretHTMLTegn">
    <w:name w:val="Formateret HTML Tegn"/>
    <w:basedOn w:val="Standardskrifttypeiafsnit"/>
    <w:link w:val="FormateretHTML"/>
    <w:rsid w:val="00477A47"/>
    <w:rPr>
      <w:rFonts w:ascii="Courier New" w:eastAsia="Times New Roman" w:hAnsi="Courier New" w:cs="Courier New"/>
      <w:sz w:val="21"/>
      <w:szCs w:val="20"/>
    </w:rPr>
  </w:style>
  <w:style w:type="paragraph" w:styleId="Indholdsfortegnelse1">
    <w:name w:val="toc 1"/>
    <w:basedOn w:val="Normal"/>
    <w:next w:val="Normal"/>
    <w:autoRedefine/>
    <w:semiHidden/>
    <w:rsid w:val="00477A47"/>
    <w:pPr>
      <w:spacing w:before="120"/>
    </w:pPr>
    <w:rPr>
      <w:b/>
    </w:rPr>
  </w:style>
  <w:style w:type="paragraph" w:styleId="Indholdsfortegnelse2">
    <w:name w:val="toc 2"/>
    <w:basedOn w:val="Normal"/>
    <w:next w:val="Normal"/>
    <w:autoRedefine/>
    <w:semiHidden/>
    <w:rsid w:val="00477A47"/>
    <w:pPr>
      <w:spacing w:before="60"/>
    </w:pPr>
  </w:style>
  <w:style w:type="paragraph" w:styleId="Indholdsfortegnelse3">
    <w:name w:val="toc 3"/>
    <w:basedOn w:val="Normal"/>
    <w:next w:val="Normal"/>
    <w:autoRedefine/>
    <w:semiHidden/>
    <w:rsid w:val="00477A47"/>
  </w:style>
  <w:style w:type="paragraph" w:customStyle="1" w:styleId="Ledetekst">
    <w:name w:val="Ledetekst"/>
    <w:basedOn w:val="Normal"/>
    <w:next w:val="Normal"/>
    <w:rsid w:val="00294654"/>
    <w:pPr>
      <w:keepNext/>
      <w:framePr w:w="2268" w:hSpace="284" w:wrap="notBeside" w:vAnchor="text" w:hAnchor="page" w:y="1"/>
      <w:suppressAutoHyphens/>
      <w:spacing w:line="288" w:lineRule="auto"/>
      <w:jc w:val="right"/>
    </w:pPr>
    <w:rPr>
      <w:rFonts w:ascii="Arial" w:hAnsi="Arial"/>
      <w:sz w:val="19"/>
    </w:rPr>
  </w:style>
  <w:style w:type="paragraph" w:customStyle="1" w:styleId="LedetekstTNS">
    <w:name w:val="LedetekstTNS"/>
    <w:basedOn w:val="Ledetekst"/>
    <w:next w:val="Normal"/>
    <w:rsid w:val="00477A47"/>
    <w:pPr>
      <w:pageBreakBefore/>
      <w:framePr w:wrap="notBeside"/>
    </w:pPr>
  </w:style>
  <w:style w:type="paragraph" w:styleId="Opstilling-punkttegn">
    <w:name w:val="List Bullet"/>
    <w:basedOn w:val="Normal"/>
    <w:rsid w:val="00477A47"/>
    <w:pPr>
      <w:numPr>
        <w:numId w:val="9"/>
      </w:numPr>
    </w:pPr>
  </w:style>
  <w:style w:type="paragraph" w:styleId="Opstilling-punkttegn2">
    <w:name w:val="List Bullet 2"/>
    <w:basedOn w:val="Normal"/>
    <w:rsid w:val="00477A47"/>
    <w:pPr>
      <w:numPr>
        <w:numId w:val="10"/>
      </w:numPr>
    </w:pPr>
  </w:style>
  <w:style w:type="paragraph" w:styleId="Opstilling-punkttegn3">
    <w:name w:val="List Bullet 3"/>
    <w:basedOn w:val="Normal"/>
    <w:autoRedefine/>
    <w:rsid w:val="00477A47"/>
    <w:pPr>
      <w:numPr>
        <w:numId w:val="11"/>
      </w:numPr>
    </w:pPr>
  </w:style>
  <w:style w:type="paragraph" w:styleId="Opstilling-talellerbogst">
    <w:name w:val="List Number"/>
    <w:basedOn w:val="Normal"/>
    <w:rsid w:val="00477A47"/>
    <w:pPr>
      <w:numPr>
        <w:numId w:val="12"/>
      </w:numPr>
    </w:pPr>
  </w:style>
  <w:style w:type="character" w:customStyle="1" w:styleId="Overskrift1Tegn">
    <w:name w:val="Overskrift 1 Tegn"/>
    <w:basedOn w:val="Standardskrifttypeiafsnit"/>
    <w:link w:val="Overskrift1"/>
    <w:rsid w:val="00477A47"/>
    <w:rPr>
      <w:rFonts w:ascii="Arial" w:eastAsia="Times New Roman" w:hAnsi="Arial" w:cs="Arial"/>
      <w:b/>
      <w:bCs/>
      <w:sz w:val="26"/>
      <w:szCs w:val="26"/>
    </w:rPr>
  </w:style>
  <w:style w:type="character" w:customStyle="1" w:styleId="Overskrift2Tegn">
    <w:name w:val="Overskrift 2 Tegn"/>
    <w:basedOn w:val="Standardskrifttypeiafsnit"/>
    <w:link w:val="Overskrift2"/>
    <w:rsid w:val="00477A47"/>
    <w:rPr>
      <w:rFonts w:ascii="Arial" w:eastAsia="Times New Roman" w:hAnsi="Arial" w:cs="Arial"/>
      <w:b/>
      <w:bCs/>
      <w:iCs/>
      <w:sz w:val="24"/>
      <w:szCs w:val="24"/>
    </w:rPr>
  </w:style>
  <w:style w:type="character" w:customStyle="1" w:styleId="Overskrift3Tegn">
    <w:name w:val="Overskrift 3 Tegn"/>
    <w:basedOn w:val="Standardskrifttypeiafsnit"/>
    <w:link w:val="Overskrift3"/>
    <w:rsid w:val="00477A47"/>
    <w:rPr>
      <w:rFonts w:ascii="Arial" w:eastAsia="Times New Roman" w:hAnsi="Arial" w:cs="Arial"/>
      <w:b/>
      <w:bCs/>
      <w:sz w:val="20"/>
    </w:rPr>
  </w:style>
  <w:style w:type="paragraph" w:styleId="Sidefod">
    <w:name w:val="footer"/>
    <w:basedOn w:val="Normal"/>
    <w:link w:val="SidefodTegn"/>
    <w:uiPriority w:val="99"/>
    <w:rsid w:val="00477A4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77A47"/>
    <w:rPr>
      <w:rFonts w:ascii="Georgia" w:eastAsia="Times New Roman" w:hAnsi="Georgia" w:cs="Times New Roman"/>
      <w:sz w:val="21"/>
      <w:szCs w:val="24"/>
    </w:rPr>
  </w:style>
  <w:style w:type="paragraph" w:styleId="Sidehoved">
    <w:name w:val="header"/>
    <w:basedOn w:val="Normal"/>
    <w:link w:val="SidehovedTegn"/>
    <w:rsid w:val="00477A4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477A47"/>
    <w:rPr>
      <w:rFonts w:ascii="Georgia" w:eastAsia="Times New Roman" w:hAnsi="Georgia" w:cs="Times New Roman"/>
      <w:sz w:val="21"/>
      <w:szCs w:val="24"/>
    </w:rPr>
  </w:style>
  <w:style w:type="character" w:styleId="Sidetal">
    <w:name w:val="page number"/>
    <w:basedOn w:val="Standardskrifttypeiafsnit"/>
    <w:rsid w:val="00477A47"/>
  </w:style>
  <w:style w:type="paragraph" w:customStyle="1" w:styleId="Tab">
    <w:name w:val="Tab"/>
    <w:basedOn w:val="Normal"/>
    <w:next w:val="Normal"/>
    <w:rsid w:val="00477A47"/>
    <w:pPr>
      <w:tabs>
        <w:tab w:val="left" w:pos="7598"/>
      </w:tabs>
    </w:pPr>
  </w:style>
  <w:style w:type="paragraph" w:styleId="Titel">
    <w:name w:val="Title"/>
    <w:basedOn w:val="Normal"/>
    <w:next w:val="Normal"/>
    <w:link w:val="TitelTegn"/>
    <w:qFormat/>
    <w:rsid w:val="00477A47"/>
    <w:pPr>
      <w:keepNext/>
      <w:keepLines/>
      <w:spacing w:before="480" w:after="240" w:line="240" w:lineRule="auto"/>
      <w:jc w:val="left"/>
    </w:pPr>
    <w:rPr>
      <w:rFonts w:ascii="Arial" w:hAnsi="Arial" w:cs="Arial"/>
      <w:b/>
      <w:bCs/>
      <w:kern w:val="28"/>
      <w:sz w:val="30"/>
      <w:szCs w:val="32"/>
    </w:rPr>
  </w:style>
  <w:style w:type="character" w:customStyle="1" w:styleId="TitelTegn">
    <w:name w:val="Titel Tegn"/>
    <w:basedOn w:val="Standardskrifttypeiafsnit"/>
    <w:link w:val="Titel"/>
    <w:rsid w:val="00477A47"/>
    <w:rPr>
      <w:rFonts w:ascii="Arial" w:eastAsia="Times New Roman" w:hAnsi="Arial" w:cs="Arial"/>
      <w:b/>
      <w:bCs/>
      <w:kern w:val="28"/>
      <w:sz w:val="30"/>
      <w:szCs w:val="32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77A47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77A47"/>
    <w:rPr>
      <w:rFonts w:ascii="Tahoma" w:eastAsia="Times New Roman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477A47"/>
    <w:rPr>
      <w:color w:val="808080"/>
    </w:rPr>
  </w:style>
  <w:style w:type="table" w:styleId="Tabel-Gitter">
    <w:name w:val="Table Grid"/>
    <w:basedOn w:val="Tabel-Normal"/>
    <w:uiPriority w:val="59"/>
    <w:rsid w:val="00477A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A47"/>
    <w:pPr>
      <w:spacing w:after="0" w:line="264" w:lineRule="auto"/>
      <w:jc w:val="both"/>
    </w:pPr>
    <w:rPr>
      <w:rFonts w:ascii="Georgia" w:eastAsia="Times New Roman" w:hAnsi="Georgia" w:cs="Times New Roman"/>
      <w:sz w:val="21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477A47"/>
    <w:pPr>
      <w:keepNext/>
      <w:keepLines/>
      <w:spacing w:before="480" w:after="240" w:line="240" w:lineRule="auto"/>
      <w:jc w:val="left"/>
      <w:outlineLvl w:val="0"/>
    </w:pPr>
    <w:rPr>
      <w:rFonts w:ascii="Arial" w:hAnsi="Arial" w:cs="Arial"/>
      <w:b/>
      <w:bCs/>
      <w:sz w:val="26"/>
      <w:szCs w:val="26"/>
    </w:rPr>
  </w:style>
  <w:style w:type="paragraph" w:styleId="Overskrift2">
    <w:name w:val="heading 2"/>
    <w:basedOn w:val="Normal"/>
    <w:next w:val="Normal"/>
    <w:link w:val="Overskrift2Tegn"/>
    <w:qFormat/>
    <w:rsid w:val="00477A47"/>
    <w:pPr>
      <w:keepNext/>
      <w:keepLines/>
      <w:spacing w:before="360" w:after="160" w:line="240" w:lineRule="auto"/>
      <w:jc w:val="left"/>
      <w:outlineLvl w:val="1"/>
    </w:pPr>
    <w:rPr>
      <w:rFonts w:ascii="Arial" w:hAnsi="Arial" w:cs="Arial"/>
      <w:b/>
      <w:bCs/>
      <w:iCs/>
      <w:sz w:val="24"/>
    </w:rPr>
  </w:style>
  <w:style w:type="paragraph" w:styleId="Overskrift3">
    <w:name w:val="heading 3"/>
    <w:basedOn w:val="Normal"/>
    <w:next w:val="Normal"/>
    <w:link w:val="Overskrift3Tegn"/>
    <w:qFormat/>
    <w:rsid w:val="00477A47"/>
    <w:pPr>
      <w:keepNext/>
      <w:keepLines/>
      <w:spacing w:before="240" w:after="80" w:line="240" w:lineRule="auto"/>
      <w:jc w:val="left"/>
      <w:outlineLvl w:val="2"/>
    </w:pPr>
    <w:rPr>
      <w:rFonts w:ascii="Arial" w:hAnsi="Arial" w:cs="Arial"/>
      <w:b/>
      <w:bCs/>
      <w:sz w:val="20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rmateretHTML">
    <w:name w:val="HTML Preformatted"/>
    <w:basedOn w:val="Normal"/>
    <w:link w:val="FormateretHTMLTegn"/>
    <w:rsid w:val="00477A47"/>
    <w:rPr>
      <w:rFonts w:ascii="Courier New" w:hAnsi="Courier New" w:cs="Courier New"/>
      <w:szCs w:val="20"/>
    </w:rPr>
  </w:style>
  <w:style w:type="character" w:customStyle="1" w:styleId="FormateretHTMLTegn">
    <w:name w:val="Formateret HTML Tegn"/>
    <w:basedOn w:val="Standardskrifttypeiafsnit"/>
    <w:link w:val="FormateretHTML"/>
    <w:rsid w:val="00477A47"/>
    <w:rPr>
      <w:rFonts w:ascii="Courier New" w:eastAsia="Times New Roman" w:hAnsi="Courier New" w:cs="Courier New"/>
      <w:sz w:val="21"/>
      <w:szCs w:val="20"/>
    </w:rPr>
  </w:style>
  <w:style w:type="paragraph" w:styleId="Indholdsfortegnelse1">
    <w:name w:val="toc 1"/>
    <w:basedOn w:val="Normal"/>
    <w:next w:val="Normal"/>
    <w:autoRedefine/>
    <w:semiHidden/>
    <w:rsid w:val="00477A47"/>
    <w:pPr>
      <w:spacing w:before="120"/>
    </w:pPr>
    <w:rPr>
      <w:b/>
    </w:rPr>
  </w:style>
  <w:style w:type="paragraph" w:styleId="Indholdsfortegnelse2">
    <w:name w:val="toc 2"/>
    <w:basedOn w:val="Normal"/>
    <w:next w:val="Normal"/>
    <w:autoRedefine/>
    <w:semiHidden/>
    <w:rsid w:val="00477A47"/>
    <w:pPr>
      <w:spacing w:before="60"/>
    </w:pPr>
  </w:style>
  <w:style w:type="paragraph" w:styleId="Indholdsfortegnelse3">
    <w:name w:val="toc 3"/>
    <w:basedOn w:val="Normal"/>
    <w:next w:val="Normal"/>
    <w:autoRedefine/>
    <w:semiHidden/>
    <w:rsid w:val="00477A47"/>
  </w:style>
  <w:style w:type="paragraph" w:customStyle="1" w:styleId="Ledetekst">
    <w:name w:val="Ledetekst"/>
    <w:basedOn w:val="Normal"/>
    <w:next w:val="Normal"/>
    <w:rsid w:val="00294654"/>
    <w:pPr>
      <w:keepNext/>
      <w:framePr w:w="2268" w:hSpace="284" w:wrap="notBeside" w:vAnchor="text" w:hAnchor="page" w:y="1"/>
      <w:suppressAutoHyphens/>
      <w:spacing w:line="288" w:lineRule="auto"/>
      <w:jc w:val="right"/>
    </w:pPr>
    <w:rPr>
      <w:rFonts w:ascii="Arial" w:hAnsi="Arial"/>
      <w:sz w:val="19"/>
    </w:rPr>
  </w:style>
  <w:style w:type="paragraph" w:customStyle="1" w:styleId="LedetekstTNS">
    <w:name w:val="LedetekstTNS"/>
    <w:basedOn w:val="Ledetekst"/>
    <w:next w:val="Normal"/>
    <w:rsid w:val="00477A47"/>
    <w:pPr>
      <w:pageBreakBefore/>
      <w:framePr w:wrap="notBeside"/>
    </w:pPr>
  </w:style>
  <w:style w:type="paragraph" w:styleId="Opstilling-punkttegn">
    <w:name w:val="List Bullet"/>
    <w:basedOn w:val="Normal"/>
    <w:rsid w:val="00477A47"/>
    <w:pPr>
      <w:numPr>
        <w:numId w:val="9"/>
      </w:numPr>
    </w:pPr>
  </w:style>
  <w:style w:type="paragraph" w:styleId="Opstilling-punkttegn2">
    <w:name w:val="List Bullet 2"/>
    <w:basedOn w:val="Normal"/>
    <w:rsid w:val="00477A47"/>
    <w:pPr>
      <w:numPr>
        <w:numId w:val="10"/>
      </w:numPr>
    </w:pPr>
  </w:style>
  <w:style w:type="paragraph" w:styleId="Opstilling-punkttegn3">
    <w:name w:val="List Bullet 3"/>
    <w:basedOn w:val="Normal"/>
    <w:autoRedefine/>
    <w:rsid w:val="00477A47"/>
    <w:pPr>
      <w:numPr>
        <w:numId w:val="11"/>
      </w:numPr>
    </w:pPr>
  </w:style>
  <w:style w:type="paragraph" w:styleId="Opstilling-talellerbogst">
    <w:name w:val="List Number"/>
    <w:basedOn w:val="Normal"/>
    <w:rsid w:val="00477A47"/>
    <w:pPr>
      <w:numPr>
        <w:numId w:val="12"/>
      </w:numPr>
    </w:pPr>
  </w:style>
  <w:style w:type="character" w:customStyle="1" w:styleId="Overskrift1Tegn">
    <w:name w:val="Overskrift 1 Tegn"/>
    <w:basedOn w:val="Standardskrifttypeiafsnit"/>
    <w:link w:val="Overskrift1"/>
    <w:rsid w:val="00477A47"/>
    <w:rPr>
      <w:rFonts w:ascii="Arial" w:eastAsia="Times New Roman" w:hAnsi="Arial" w:cs="Arial"/>
      <w:b/>
      <w:bCs/>
      <w:sz w:val="26"/>
      <w:szCs w:val="26"/>
    </w:rPr>
  </w:style>
  <w:style w:type="character" w:customStyle="1" w:styleId="Overskrift2Tegn">
    <w:name w:val="Overskrift 2 Tegn"/>
    <w:basedOn w:val="Standardskrifttypeiafsnit"/>
    <w:link w:val="Overskrift2"/>
    <w:rsid w:val="00477A47"/>
    <w:rPr>
      <w:rFonts w:ascii="Arial" w:eastAsia="Times New Roman" w:hAnsi="Arial" w:cs="Arial"/>
      <w:b/>
      <w:bCs/>
      <w:iCs/>
      <w:sz w:val="24"/>
      <w:szCs w:val="24"/>
    </w:rPr>
  </w:style>
  <w:style w:type="character" w:customStyle="1" w:styleId="Overskrift3Tegn">
    <w:name w:val="Overskrift 3 Tegn"/>
    <w:basedOn w:val="Standardskrifttypeiafsnit"/>
    <w:link w:val="Overskrift3"/>
    <w:rsid w:val="00477A47"/>
    <w:rPr>
      <w:rFonts w:ascii="Arial" w:eastAsia="Times New Roman" w:hAnsi="Arial" w:cs="Arial"/>
      <w:b/>
      <w:bCs/>
      <w:sz w:val="20"/>
    </w:rPr>
  </w:style>
  <w:style w:type="paragraph" w:styleId="Sidefod">
    <w:name w:val="footer"/>
    <w:basedOn w:val="Normal"/>
    <w:link w:val="SidefodTegn"/>
    <w:uiPriority w:val="99"/>
    <w:rsid w:val="00477A4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77A47"/>
    <w:rPr>
      <w:rFonts w:ascii="Georgia" w:eastAsia="Times New Roman" w:hAnsi="Georgia" w:cs="Times New Roman"/>
      <w:sz w:val="21"/>
      <w:szCs w:val="24"/>
    </w:rPr>
  </w:style>
  <w:style w:type="paragraph" w:styleId="Sidehoved">
    <w:name w:val="header"/>
    <w:basedOn w:val="Normal"/>
    <w:link w:val="SidehovedTegn"/>
    <w:rsid w:val="00477A4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477A47"/>
    <w:rPr>
      <w:rFonts w:ascii="Georgia" w:eastAsia="Times New Roman" w:hAnsi="Georgia" w:cs="Times New Roman"/>
      <w:sz w:val="21"/>
      <w:szCs w:val="24"/>
    </w:rPr>
  </w:style>
  <w:style w:type="character" w:styleId="Sidetal">
    <w:name w:val="page number"/>
    <w:basedOn w:val="Standardskrifttypeiafsnit"/>
    <w:rsid w:val="00477A47"/>
  </w:style>
  <w:style w:type="paragraph" w:customStyle="1" w:styleId="Tab">
    <w:name w:val="Tab"/>
    <w:basedOn w:val="Normal"/>
    <w:next w:val="Normal"/>
    <w:rsid w:val="00477A47"/>
    <w:pPr>
      <w:tabs>
        <w:tab w:val="left" w:pos="7598"/>
      </w:tabs>
    </w:pPr>
  </w:style>
  <w:style w:type="paragraph" w:styleId="Titel">
    <w:name w:val="Title"/>
    <w:basedOn w:val="Normal"/>
    <w:next w:val="Normal"/>
    <w:link w:val="TitelTegn"/>
    <w:qFormat/>
    <w:rsid w:val="00477A47"/>
    <w:pPr>
      <w:keepNext/>
      <w:keepLines/>
      <w:spacing w:before="480" w:after="240" w:line="240" w:lineRule="auto"/>
      <w:jc w:val="left"/>
    </w:pPr>
    <w:rPr>
      <w:rFonts w:ascii="Arial" w:hAnsi="Arial" w:cs="Arial"/>
      <w:b/>
      <w:bCs/>
      <w:kern w:val="28"/>
      <w:sz w:val="30"/>
      <w:szCs w:val="32"/>
    </w:rPr>
  </w:style>
  <w:style w:type="character" w:customStyle="1" w:styleId="TitelTegn">
    <w:name w:val="Titel Tegn"/>
    <w:basedOn w:val="Standardskrifttypeiafsnit"/>
    <w:link w:val="Titel"/>
    <w:rsid w:val="00477A47"/>
    <w:rPr>
      <w:rFonts w:ascii="Arial" w:eastAsia="Times New Roman" w:hAnsi="Arial" w:cs="Arial"/>
      <w:b/>
      <w:bCs/>
      <w:kern w:val="28"/>
      <w:sz w:val="30"/>
      <w:szCs w:val="32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77A47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77A47"/>
    <w:rPr>
      <w:rFonts w:ascii="Tahoma" w:eastAsia="Times New Roman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477A47"/>
    <w:rPr>
      <w:color w:val="808080"/>
    </w:rPr>
  </w:style>
  <w:style w:type="table" w:styleId="Tabel-Gitter">
    <w:name w:val="Table Grid"/>
    <w:basedOn w:val="Tabel-Normal"/>
    <w:uiPriority w:val="59"/>
    <w:rsid w:val="00477A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gi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Application%20Data\Microsoft\skabeloner\DsNota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4E5AECE96384288B660249AE021E9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F6B1E6D-32D3-4466-8CB9-9319B39FDD6B}"/>
      </w:docPartPr>
      <w:docPartBody>
        <w:p w:rsidR="0096146E" w:rsidRDefault="0096146E">
          <w:pPr>
            <w:pStyle w:val="24E5AECE96384288B660249AE021E98A"/>
          </w:pPr>
          <w:r w:rsidRPr="00DD41F3">
            <w:rPr>
              <w:rStyle w:val="Pladsholderteks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6E"/>
    <w:rsid w:val="0096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24E5AECE96384288B660249AE021E98A">
    <w:name w:val="24E5AECE96384288B660249AE021E98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24E5AECE96384288B660249AE021E98A">
    <w:name w:val="24E5AECE96384288B660249AE021E9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Standardegenskaber</tns:defaultPropertyEditorNamespace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6000F-D14F-48AD-8F02-25B29FC5F1EE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D643BE20-2713-411A-B336-0A8FC2723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DsNotat.dotm</Template>
  <TotalTime>9</TotalTime>
  <Pages>1</Pages>
  <Words>403</Words>
  <Characters>2305</Characters>
  <Application>Microsoft Office Word</Application>
  <DocSecurity>0</DocSecurity>
  <Lines>576</Lines>
  <Paragraphs>300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Vedr. databrud og ændringer i RAS-statistikken</vt:lpstr>
    </vt:vector>
  </TitlesOfParts>
  <Company>Danmarks Statistik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Niveauforskelle i gammel og ny RAS</dc:title>
  <dc:creator>PSD</dc:creator>
  <cp:lastModifiedBy>Pernille Stender</cp:lastModifiedBy>
  <cp:revision>4</cp:revision>
  <dcterms:created xsi:type="dcterms:W3CDTF">2015-06-23T08:52:00Z</dcterms:created>
  <dcterms:modified xsi:type="dcterms:W3CDTF">2015-10-30T14:53:00Z</dcterms:modified>
</cp:coreProperties>
</file>